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AE0" w:rsidRDefault="00697AE0" w:rsidP="00697AE0">
      <w:pPr>
        <w:spacing w:after="0"/>
        <w:ind w:left="547" w:hanging="547"/>
        <w:textAlignment w:val="baseline"/>
        <w:rPr>
          <w:rFonts w:ascii="Arial" w:eastAsia="+mn-ea" w:hAnsi="Arial" w:cs="+mn-cs"/>
          <w:color w:val="FFCF01"/>
          <w:sz w:val="108"/>
          <w:szCs w:val="108"/>
        </w:rPr>
      </w:pPr>
    </w:p>
    <w:p w:rsidR="00697AE0" w:rsidRDefault="00697AE0" w:rsidP="00697AE0">
      <w:pPr>
        <w:spacing w:after="0"/>
        <w:ind w:left="547" w:hanging="547"/>
        <w:textAlignment w:val="baseline"/>
        <w:rPr>
          <w:rFonts w:ascii="Arial" w:eastAsia="+mn-ea" w:hAnsi="Arial" w:cs="+mn-cs"/>
          <w:color w:val="FFCF01"/>
          <w:sz w:val="108"/>
          <w:szCs w:val="108"/>
        </w:rPr>
      </w:pPr>
    </w:p>
    <w:p w:rsidR="00697AE0" w:rsidRPr="00697AE0" w:rsidRDefault="00697AE0" w:rsidP="00697AE0">
      <w:pPr>
        <w:spacing w:after="0"/>
        <w:ind w:left="547" w:hanging="547"/>
        <w:jc w:val="center"/>
        <w:textAlignment w:val="baseline"/>
        <w:rPr>
          <w:rFonts w:ascii="Arial" w:eastAsia="+mn-ea" w:hAnsi="Arial" w:cs="+mn-cs"/>
          <w:color w:val="0000FF"/>
          <w:sz w:val="108"/>
          <w:szCs w:val="108"/>
        </w:rPr>
      </w:pPr>
      <w:r>
        <w:rPr>
          <w:rFonts w:ascii="Arial" w:eastAsia="+mn-ea" w:hAnsi="Arial" w:cs="+mn-cs"/>
          <w:color w:val="0000FF"/>
          <w:sz w:val="108"/>
          <w:szCs w:val="108"/>
        </w:rPr>
        <w:t>Reading Recovery</w:t>
      </w:r>
    </w:p>
    <w:p w:rsidR="00697AE0" w:rsidRPr="00697AE0" w:rsidRDefault="00697AE0" w:rsidP="00697AE0">
      <w:pPr>
        <w:spacing w:after="0"/>
        <w:ind w:left="547" w:hanging="547"/>
        <w:jc w:val="center"/>
        <w:textAlignment w:val="baseline"/>
        <w:rPr>
          <w:rFonts w:ascii="Arial" w:eastAsia="+mn-ea" w:hAnsi="Arial" w:cs="+mn-cs"/>
          <w:color w:val="000000"/>
          <w:sz w:val="72"/>
          <w:szCs w:val="64"/>
        </w:rPr>
      </w:pPr>
      <w:r w:rsidRPr="00697AE0">
        <w:rPr>
          <w:rFonts w:ascii="Arial" w:eastAsia="+mn-ea" w:hAnsi="Arial" w:cs="+mn-cs"/>
          <w:color w:val="FFCF01"/>
          <w:sz w:val="72"/>
          <w:szCs w:val="108"/>
        </w:rPr>
        <w:t>Powerful Proven Results</w:t>
      </w:r>
    </w:p>
    <w:p w:rsidR="00697AE0" w:rsidRDefault="00697AE0" w:rsidP="00697AE0">
      <w:pPr>
        <w:jc w:val="center"/>
      </w:pPr>
    </w:p>
    <w:p w:rsidR="00697AE0" w:rsidRDefault="00697AE0"/>
    <w:p w:rsidR="001F1185" w:rsidRDefault="00697AE0" w:rsidP="00697AE0">
      <w:pPr>
        <w:jc w:val="center"/>
      </w:pPr>
      <w:r w:rsidRPr="00697AE0">
        <w:drawing>
          <wp:inline distT="0" distB="0" distL="0" distR="0">
            <wp:extent cx="5486400" cy="2423795"/>
            <wp:effectExtent l="25400" t="0" r="0" b="0"/>
            <wp:docPr id="9" name="P 7" descr="futuresREA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uturesREAD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4"/>
                    <a:srcRect t="3976" b="35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2423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F1185" w:rsidSect="002A79A4">
      <w:pgSz w:w="12240" w:h="15840"/>
      <w:pgMar w:top="851" w:right="1134" w:bottom="851" w:left="1134" w:header="709" w:footer="709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+mn-ea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+mn-cs"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97AE0"/>
    <w:rsid w:val="00697AE0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1F118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09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15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jpe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Company>sd35.bc.ca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Irene MacKenzie</dc:creator>
  <cp:keywords/>
  <cp:lastModifiedBy>Irene MacKenzie</cp:lastModifiedBy>
  <cp:revision>1</cp:revision>
  <dcterms:created xsi:type="dcterms:W3CDTF">2010-06-07T20:57:00Z</dcterms:created>
  <dcterms:modified xsi:type="dcterms:W3CDTF">2010-06-07T21:03:00Z</dcterms:modified>
</cp:coreProperties>
</file>